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3B" w:rsidRDefault="00F1263B" w:rsidP="00F1263B">
      <w:pPr>
        <w:pStyle w:val="Heading1"/>
        <w:jc w:val="center"/>
        <w:rPr>
          <w:lang w:val="sr-Cyrl-RS"/>
        </w:rPr>
      </w:pPr>
      <w:bookmarkStart w:id="0" w:name="_GoBack"/>
      <w:bookmarkEnd w:id="0"/>
      <w:r>
        <w:rPr>
          <w:lang w:val="sr-Cyrl-RS"/>
        </w:rPr>
        <w:t>ПОКРАЈИНСКИ СЕКРЕТАРИЈАТ ЗА ЗДРАВСТВО</w:t>
      </w:r>
    </w:p>
    <w:p w:rsidR="00F1263B" w:rsidRPr="00146C32" w:rsidRDefault="00F1263B" w:rsidP="00F1263B">
      <w:pPr>
        <w:rPr>
          <w:rFonts w:ascii="Verdana" w:hAnsi="Verdana"/>
          <w:sz w:val="18"/>
          <w:lang w:val="sr-Cyrl-RS"/>
        </w:rPr>
      </w:pPr>
    </w:p>
    <w:p w:rsidR="00F1263B" w:rsidRPr="00BF5053" w:rsidRDefault="00F1263B" w:rsidP="00F1263B">
      <w:pPr>
        <w:keepNext/>
        <w:keepLines/>
        <w:jc w:val="center"/>
        <w:outlineLvl w:val="2"/>
        <w:rPr>
          <w:rFonts w:ascii="Verdana" w:eastAsiaTheme="majorEastAsia" w:hAnsi="Verdana" w:cstheme="majorBidi"/>
          <w:b/>
          <w:bCs/>
          <w:sz w:val="20"/>
          <w:lang w:val="sr-Cyrl-RS"/>
        </w:rPr>
      </w:pPr>
      <w:r w:rsidRPr="00BF5053">
        <w:rPr>
          <w:rFonts w:ascii="Verdana" w:eastAsiaTheme="majorEastAsia" w:hAnsi="Verdana" w:cstheme="majorBidi"/>
          <w:b/>
          <w:bCs/>
          <w:sz w:val="20"/>
          <w:lang w:val="sr-Cyrl-RS"/>
        </w:rPr>
        <w:t>II Стратешки приоритети РПП  АПВ – део становништво, насеља и социјални развој</w:t>
      </w:r>
    </w:p>
    <w:tbl>
      <w:tblPr>
        <w:tblW w:w="13834" w:type="dxa"/>
        <w:jc w:val="center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276"/>
        <w:gridCol w:w="2548"/>
        <w:gridCol w:w="2835"/>
        <w:gridCol w:w="2980"/>
        <w:gridCol w:w="24"/>
        <w:gridCol w:w="2953"/>
        <w:gridCol w:w="24"/>
      </w:tblGrid>
      <w:tr w:rsidR="00F1263B" w:rsidRPr="00BF5053" w:rsidTr="004C3E03">
        <w:trPr>
          <w:gridAfter w:val="1"/>
          <w:wAfter w:w="24" w:type="dxa"/>
          <w:cantSplit/>
          <w:trHeight w:val="288"/>
          <w:tblHeader/>
          <w:jc w:val="center"/>
        </w:trPr>
        <w:tc>
          <w:tcPr>
            <w:tcW w:w="1194" w:type="dxa"/>
            <w:shd w:val="pct12" w:color="auto" w:fill="auto"/>
            <w:vAlign w:val="center"/>
          </w:tcPr>
          <w:p w:rsidR="00F1263B" w:rsidRPr="00BF5053" w:rsidRDefault="00F1263B" w:rsidP="004C3E03">
            <w:pPr>
              <w:spacing w:after="60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4A0C26">
              <w:rPr>
                <w:rFonts w:ascii="Verdana" w:eastAsia="Times New Roman" w:hAnsi="Verdana"/>
                <w:b/>
                <w:sz w:val="14"/>
                <w:szCs w:val="14"/>
                <w:lang w:val="sr-Cyrl-RS" w:eastAsia="sr-Latn-RS"/>
              </w:rPr>
              <w:t>Ред. бр. стратешког приоритета</w:t>
            </w:r>
          </w:p>
        </w:tc>
        <w:tc>
          <w:tcPr>
            <w:tcW w:w="3824" w:type="dxa"/>
            <w:gridSpan w:val="2"/>
            <w:shd w:val="pct12" w:color="auto" w:fill="auto"/>
            <w:vAlign w:val="center"/>
          </w:tcPr>
          <w:p w:rsidR="00F1263B" w:rsidRPr="00BF5053" w:rsidRDefault="00F1263B" w:rsidP="004C3E03">
            <w:pPr>
              <w:spacing w:after="60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4A0C2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Назив стратешког приоритета</w:t>
            </w:r>
          </w:p>
        </w:tc>
        <w:tc>
          <w:tcPr>
            <w:tcW w:w="2835" w:type="dxa"/>
            <w:shd w:val="pct12" w:color="auto" w:fill="auto"/>
            <w:vAlign w:val="center"/>
          </w:tcPr>
          <w:p w:rsidR="00F1263B" w:rsidRPr="004A0C26" w:rsidRDefault="00F1263B" w:rsidP="004C3E03">
            <w:pPr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</w:pP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Покрајински секретаријат учесник у реализацији</w:t>
            </w:r>
            <w:r w:rsidRPr="004A0C26"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стратешк</w:t>
            </w: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ог</w:t>
            </w:r>
            <w:r w:rsidRPr="004A0C26"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приоритет</w:t>
            </w: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а</w:t>
            </w:r>
          </w:p>
          <w:p w:rsidR="00F1263B" w:rsidRPr="00BF5053" w:rsidRDefault="00F1263B" w:rsidP="004C3E03">
            <w:pPr>
              <w:spacing w:after="60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4A0C26">
              <w:rPr>
                <w:rFonts w:ascii="Verdana" w:hAnsi="Verdana"/>
                <w:sz w:val="15"/>
                <w:szCs w:val="15"/>
                <w:lang w:val="sr-Cyrl-RS"/>
              </w:rPr>
              <w:t xml:space="preserve"> </w:t>
            </w:r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и учесници у </w:t>
            </w:r>
            <w:proofErr w:type="spellStart"/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>суфинансирању</w:t>
            </w:r>
            <w:proofErr w:type="spellEnd"/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 пројеката</w:t>
            </w:r>
          </w:p>
        </w:tc>
        <w:tc>
          <w:tcPr>
            <w:tcW w:w="2980" w:type="dxa"/>
            <w:shd w:val="pct12" w:color="auto" w:fill="auto"/>
            <w:vAlign w:val="center"/>
          </w:tcPr>
          <w:p w:rsidR="00F1263B" w:rsidRPr="00BF5053" w:rsidRDefault="00F1263B" w:rsidP="004C3E03">
            <w:pPr>
              <w:spacing w:after="60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707C06"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  <w:t>Стање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стратешког приоритета за 201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8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. годину</w:t>
            </w:r>
          </w:p>
        </w:tc>
        <w:tc>
          <w:tcPr>
            <w:tcW w:w="2977" w:type="dxa"/>
            <w:gridSpan w:val="2"/>
            <w:shd w:val="pct12" w:color="auto" w:fill="auto"/>
            <w:vAlign w:val="center"/>
          </w:tcPr>
          <w:p w:rsidR="00F1263B" w:rsidRPr="00BF5053" w:rsidRDefault="00F1263B" w:rsidP="004C3E03">
            <w:pPr>
              <w:spacing w:after="60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A6679B">
              <w:rPr>
                <w:rFonts w:ascii="Verdana" w:hAnsi="Verdana" w:cs="Times New Roman"/>
                <w:b/>
                <w:sz w:val="16"/>
                <w:szCs w:val="17"/>
                <w:lang w:val="sr-Cyrl-RS"/>
              </w:rPr>
              <w:t>Стање стратешког приоритета за 2019. годину</w:t>
            </w:r>
          </w:p>
        </w:tc>
      </w:tr>
      <w:tr w:rsidR="00F1263B" w:rsidRPr="00BF5053" w:rsidTr="004C3E03">
        <w:trPr>
          <w:gridAfter w:val="1"/>
          <w:wAfter w:w="24" w:type="dxa"/>
          <w:trHeight w:val="264"/>
          <w:jc w:val="center"/>
        </w:trPr>
        <w:tc>
          <w:tcPr>
            <w:tcW w:w="13810" w:type="dxa"/>
            <w:gridSpan w:val="7"/>
            <w:shd w:val="clear" w:color="auto" w:fill="D9D9D9" w:themeFill="background1" w:themeFillShade="D9"/>
            <w:vAlign w:val="center"/>
          </w:tcPr>
          <w:p w:rsidR="00F1263B" w:rsidRPr="00BF5053" w:rsidRDefault="00F1263B" w:rsidP="004C3E03">
            <w:pPr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eastAsia="Times New Roman" w:hAnsi="Verdana" w:cs="Times New Roman"/>
                <w:b/>
                <w:sz w:val="16"/>
                <w:szCs w:val="15"/>
                <w:lang w:val="sr-Cyrl-RS" w:eastAsia="sr-Latn-RS"/>
              </w:rPr>
              <w:t>Развој јавних служби</w:t>
            </w:r>
          </w:p>
        </w:tc>
      </w:tr>
      <w:tr w:rsidR="00F1263B" w:rsidRPr="00BF5053" w:rsidTr="004C3E03">
        <w:trPr>
          <w:gridAfter w:val="1"/>
          <w:wAfter w:w="24" w:type="dxa"/>
          <w:trHeight w:val="288"/>
          <w:jc w:val="center"/>
        </w:trPr>
        <w:tc>
          <w:tcPr>
            <w:tcW w:w="1194" w:type="dxa"/>
            <w:shd w:val="clear" w:color="auto" w:fill="auto"/>
            <w:vAlign w:val="center"/>
          </w:tcPr>
          <w:p w:rsidR="00F1263B" w:rsidRPr="00BF5053" w:rsidRDefault="00F1263B" w:rsidP="004C3E03">
            <w:pPr>
              <w:spacing w:after="60"/>
              <w:jc w:val="center"/>
              <w:rPr>
                <w:rFonts w:ascii="Verdana" w:eastAsia="Times New Roman" w:hAnsi="Verdana" w:cs="Times New Roman"/>
                <w:sz w:val="16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 w:cs="Times New Roman"/>
                <w:sz w:val="16"/>
                <w:szCs w:val="15"/>
                <w:lang w:val="sr-Cyrl-RS" w:eastAsia="sr-Latn-RS"/>
              </w:rPr>
              <w:t>45.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263B" w:rsidRPr="00BF5053" w:rsidRDefault="00F1263B" w:rsidP="004C3E03">
            <w:pPr>
              <w:spacing w:after="60"/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Реновирање и доградња постојећих капацитета примарне и секундарне здравствене заштите у складу са важећим нормативима (изградња КБЦ Нови Сад)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1263B" w:rsidRPr="00BF5053" w:rsidRDefault="00F1263B" w:rsidP="004C3E03">
            <w:pPr>
              <w:spacing w:after="60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Наставља се реализација стратешког приоритета кроз дефинисаних 7 пројеката:</w:t>
            </w:r>
          </w:p>
          <w:p w:rsidR="00F1263B" w:rsidRPr="00BF5053" w:rsidRDefault="00F1263B" w:rsidP="00F1263B">
            <w:pPr>
              <w:numPr>
                <w:ilvl w:val="0"/>
                <w:numId w:val="1"/>
              </w:numPr>
              <w:spacing w:after="60"/>
              <w:ind w:left="229" w:hanging="229"/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  <w:t>Дефинисани су индикатори за анализу актуелне ситуације, урађене су анализе здравственог стања становништва АП Војводине.</w:t>
            </w:r>
          </w:p>
          <w:p w:rsidR="00F1263B" w:rsidRPr="00BF5053" w:rsidRDefault="00F1263B" w:rsidP="00F1263B">
            <w:pPr>
              <w:numPr>
                <w:ilvl w:val="0"/>
                <w:numId w:val="1"/>
              </w:numPr>
              <w:spacing w:after="60"/>
              <w:ind w:left="229" w:hanging="229"/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  <w:t xml:space="preserve">Успостављен је систем размене података о капацитетима примарне и секундарне здравствене заштите између завода за јавно здравље у АП Војводини и у току је стандардизација за размену база података. </w:t>
            </w:r>
          </w:p>
          <w:p w:rsidR="00F1263B" w:rsidRPr="00BF5053" w:rsidRDefault="00F1263B" w:rsidP="00F1263B">
            <w:pPr>
              <w:numPr>
                <w:ilvl w:val="0"/>
                <w:numId w:val="1"/>
              </w:numPr>
              <w:spacing w:after="60"/>
              <w:ind w:left="229" w:hanging="229"/>
              <w:rPr>
                <w:rFonts w:ascii="Verdana" w:eastAsia="Times New Roman" w:hAnsi="Verdana" w:cs="Times New Roman"/>
                <w:spacing w:val="-2"/>
                <w:sz w:val="15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 w:cs="Times New Roman"/>
                <w:spacing w:val="-2"/>
                <w:sz w:val="15"/>
                <w:szCs w:val="15"/>
                <w:lang w:val="sr-Cyrl-RS" w:eastAsia="sr-Latn-RS"/>
              </w:rPr>
              <w:t>Наставља се мапирање мреже болничких здравствених установа и здравствених установа ПЗЗ.</w:t>
            </w:r>
          </w:p>
          <w:p w:rsidR="00F1263B" w:rsidRPr="00BF5053" w:rsidRDefault="00F1263B" w:rsidP="00F1263B">
            <w:pPr>
              <w:numPr>
                <w:ilvl w:val="0"/>
                <w:numId w:val="1"/>
              </w:numPr>
              <w:spacing w:after="60"/>
              <w:ind w:left="229" w:hanging="229"/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  <w:t xml:space="preserve">Наставља се са имплементацијом јавних електронских сервиса према Посебном програму из области јавног здравља за територију АП Војводине („Сл. лист АПВ“ бр. 24/17). </w:t>
            </w:r>
          </w:p>
          <w:p w:rsidR="00F1263B" w:rsidRPr="00BF5053" w:rsidRDefault="00F1263B" w:rsidP="00F1263B">
            <w:pPr>
              <w:numPr>
                <w:ilvl w:val="0"/>
                <w:numId w:val="1"/>
              </w:numPr>
              <w:spacing w:after="60"/>
              <w:ind w:left="229" w:hanging="229"/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  <w:t xml:space="preserve">Уведена је интернет апликација уместо ЦИС-а за праћење података о медицинској опреми у </w:t>
            </w:r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  <w:lastRenderedPageBreak/>
              <w:t>здравственим установама.</w:t>
            </w:r>
          </w:p>
          <w:p w:rsidR="00F1263B" w:rsidRPr="00BF5053" w:rsidRDefault="00F1263B" w:rsidP="00F1263B">
            <w:pPr>
              <w:numPr>
                <w:ilvl w:val="0"/>
                <w:numId w:val="1"/>
              </w:numPr>
              <w:spacing w:after="60"/>
              <w:ind w:left="229" w:hanging="229"/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  <w:t xml:space="preserve">Издвајање приоритета према планираној динамици. </w:t>
            </w:r>
          </w:p>
          <w:p w:rsidR="00F1263B" w:rsidRPr="00BF5053" w:rsidRDefault="00F1263B" w:rsidP="00F1263B">
            <w:pPr>
              <w:numPr>
                <w:ilvl w:val="0"/>
                <w:numId w:val="1"/>
              </w:numPr>
              <w:spacing w:after="60"/>
              <w:ind w:left="229" w:hanging="229"/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  <w:t xml:space="preserve">Израда годишњих извештаја.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263B" w:rsidRPr="00BF5053" w:rsidRDefault="00F1263B" w:rsidP="004C3E03">
            <w:pPr>
              <w:spacing w:after="60"/>
              <w:jc w:val="center"/>
              <w:rPr>
                <w:rFonts w:ascii="Verdana" w:hAnsi="Verdana" w:cs="Times New Roman"/>
                <w:sz w:val="15"/>
                <w:szCs w:val="15"/>
                <w:highlight w:val="red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lastRenderedPageBreak/>
              <w:t>ПСЗ</w:t>
            </w:r>
          </w:p>
        </w:tc>
        <w:tc>
          <w:tcPr>
            <w:tcW w:w="2980" w:type="dxa"/>
            <w:vAlign w:val="center"/>
          </w:tcPr>
          <w:p w:rsidR="00F1263B" w:rsidRPr="00BF5053" w:rsidRDefault="00F1263B" w:rsidP="004C3E03">
            <w:pPr>
              <w:spacing w:after="60"/>
              <w:jc w:val="center"/>
              <w:rPr>
                <w:rFonts w:ascii="Verdana" w:hAnsi="Verdana" w:cs="Times New Roman"/>
                <w:sz w:val="15"/>
                <w:szCs w:val="15"/>
                <w:highlight w:val="red"/>
                <w:lang w:val="sr-Cyrl-RS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F1263B" w:rsidRPr="00BF5053" w:rsidRDefault="00F1263B" w:rsidP="004C3E03">
            <w:pPr>
              <w:spacing w:after="60"/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F1263B" w:rsidRPr="00BF5053" w:rsidTr="004C3E03">
        <w:trPr>
          <w:trHeight w:val="288"/>
          <w:jc w:val="center"/>
        </w:trPr>
        <w:tc>
          <w:tcPr>
            <w:tcW w:w="1194" w:type="dxa"/>
            <w:shd w:val="clear" w:color="auto" w:fill="auto"/>
            <w:vAlign w:val="center"/>
          </w:tcPr>
          <w:p w:rsidR="00F1263B" w:rsidRPr="00BF5053" w:rsidRDefault="00F1263B" w:rsidP="004C3E03">
            <w:pPr>
              <w:spacing w:after="60"/>
              <w:jc w:val="center"/>
              <w:rPr>
                <w:rFonts w:ascii="Verdana" w:eastAsia="Times New Roman" w:hAnsi="Verdana" w:cs="Times New Roman"/>
                <w:sz w:val="16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 w:cs="Times New Roman"/>
                <w:sz w:val="16"/>
                <w:szCs w:val="15"/>
                <w:lang w:val="sr-Cyrl-RS" w:eastAsia="sr-Latn-RS"/>
              </w:rPr>
              <w:lastRenderedPageBreak/>
              <w:t>46.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263B" w:rsidRPr="00BF5053" w:rsidRDefault="00F1263B" w:rsidP="004C3E03">
            <w:pPr>
              <w:spacing w:after="60"/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Јачање капацитета примарне здравствене заштите у пружању превентивних услуга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1263B" w:rsidRPr="00BF5053" w:rsidRDefault="00F1263B" w:rsidP="004C3E03">
            <w:pPr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Наставља се реализација стратешког приоритета кроз дефинисаних 5 пројеката:</w:t>
            </w:r>
          </w:p>
          <w:p w:rsidR="00F1263B" w:rsidRPr="00BF5053" w:rsidRDefault="00F1263B" w:rsidP="00F1263B">
            <w:pPr>
              <w:numPr>
                <w:ilvl w:val="0"/>
                <w:numId w:val="1"/>
              </w:numPr>
              <w:spacing w:after="60"/>
              <w:ind w:left="229" w:hanging="229"/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  <w:t xml:space="preserve">Дефинисани су индикатори за анализу организације и рада примарне здравствене заштите (ПЗЗ). </w:t>
            </w:r>
          </w:p>
          <w:p w:rsidR="00F1263B" w:rsidRPr="00BF5053" w:rsidRDefault="00F1263B" w:rsidP="00F1263B">
            <w:pPr>
              <w:numPr>
                <w:ilvl w:val="0"/>
                <w:numId w:val="1"/>
              </w:numPr>
              <w:spacing w:after="60"/>
              <w:ind w:left="229" w:hanging="229"/>
              <w:rPr>
                <w:rFonts w:ascii="Verdana" w:eastAsia="Times New Roman" w:hAnsi="Verdana" w:cs="Times New Roman"/>
                <w:spacing w:val="-2"/>
                <w:sz w:val="15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 w:cs="Times New Roman"/>
                <w:spacing w:val="-2"/>
                <w:sz w:val="15"/>
                <w:szCs w:val="15"/>
                <w:lang w:val="sr-Cyrl-RS" w:eastAsia="sr-Latn-RS"/>
              </w:rPr>
              <w:t xml:space="preserve">Успостављен је систем прикупљања и обраде података о пруженим превентивним здравственим услугама у ПЗЗ. </w:t>
            </w:r>
          </w:p>
          <w:p w:rsidR="00F1263B" w:rsidRPr="00BF5053" w:rsidRDefault="00F1263B" w:rsidP="00F1263B">
            <w:pPr>
              <w:numPr>
                <w:ilvl w:val="0"/>
                <w:numId w:val="1"/>
              </w:numPr>
              <w:spacing w:after="60"/>
              <w:ind w:left="229" w:hanging="229"/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  <w:t>Даље активности које се односе на успостављање система о стању објеката здравствених установа и редовно извештавање ће бити извршене после доношења прописа за спровођење Закона о здравственој документацији и евиденцијама у области здравства.</w:t>
            </w:r>
          </w:p>
          <w:p w:rsidR="00F1263B" w:rsidRPr="00BF5053" w:rsidRDefault="00F1263B" w:rsidP="00F1263B">
            <w:pPr>
              <w:numPr>
                <w:ilvl w:val="0"/>
                <w:numId w:val="1"/>
              </w:numPr>
              <w:spacing w:after="60"/>
              <w:ind w:left="229" w:hanging="229"/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  <w:t>Наставља се са мапирањем капацитета ПЗЗ у пружању превентивних здравствених услуга.</w:t>
            </w:r>
          </w:p>
          <w:p w:rsidR="00F1263B" w:rsidRPr="00BF5053" w:rsidRDefault="00F1263B" w:rsidP="00F1263B">
            <w:pPr>
              <w:numPr>
                <w:ilvl w:val="0"/>
                <w:numId w:val="1"/>
              </w:numPr>
              <w:spacing w:after="60"/>
              <w:ind w:left="229" w:hanging="229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 w:eastAsia="sr-Latn-RS"/>
              </w:rPr>
              <w:t>Израда годишњих извештаја.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263B" w:rsidRPr="00BF5053" w:rsidRDefault="00F1263B" w:rsidP="004C3E03">
            <w:pPr>
              <w:spacing w:after="60"/>
              <w:jc w:val="center"/>
              <w:rPr>
                <w:rFonts w:ascii="Verdana" w:hAnsi="Verdana" w:cs="Times New Roman"/>
                <w:sz w:val="15"/>
                <w:szCs w:val="15"/>
                <w:highlight w:val="red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ПСЗ</w:t>
            </w:r>
          </w:p>
        </w:tc>
        <w:tc>
          <w:tcPr>
            <w:tcW w:w="3004" w:type="dxa"/>
            <w:gridSpan w:val="2"/>
            <w:vAlign w:val="center"/>
          </w:tcPr>
          <w:p w:rsidR="00F1263B" w:rsidRPr="00BF5053" w:rsidRDefault="00F1263B" w:rsidP="004C3E03">
            <w:pPr>
              <w:spacing w:after="60"/>
              <w:jc w:val="center"/>
              <w:rPr>
                <w:rFonts w:ascii="Verdana" w:hAnsi="Verdana" w:cs="Times New Roman"/>
                <w:sz w:val="15"/>
                <w:szCs w:val="15"/>
                <w:highlight w:val="red"/>
                <w:lang w:val="sr-Cyrl-RS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F1263B" w:rsidRPr="00BF5053" w:rsidRDefault="00F1263B" w:rsidP="004C3E03">
            <w:pPr>
              <w:spacing w:after="60"/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</w:tbl>
    <w:p w:rsidR="00CB29B8" w:rsidRPr="00F1263B" w:rsidRDefault="00CB29B8" w:rsidP="00F1263B">
      <w:pPr>
        <w:spacing w:after="200" w:line="276" w:lineRule="auto"/>
        <w:jc w:val="left"/>
        <w:rPr>
          <w:lang w:val="sr-Cyrl-RS"/>
        </w:rPr>
      </w:pPr>
    </w:p>
    <w:sectPr w:rsidR="00CB29B8" w:rsidRPr="00F1263B" w:rsidSect="00F1263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40E" w:rsidRDefault="0049240E" w:rsidP="00E16F82">
      <w:r>
        <w:separator/>
      </w:r>
    </w:p>
  </w:endnote>
  <w:endnote w:type="continuationSeparator" w:id="0">
    <w:p w:rsidR="0049240E" w:rsidRDefault="0049240E" w:rsidP="00E1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82" w:rsidRDefault="00E16F82" w:rsidP="00E16F82">
    <w:pPr>
      <w:tabs>
        <w:tab w:val="center" w:pos="4680"/>
        <w:tab w:val="right" w:pos="9360"/>
      </w:tabs>
      <w:jc w:val="center"/>
      <w:rPr>
        <w:rFonts w:eastAsia="Verdana"/>
        <w:noProof/>
        <w:color w:val="808080"/>
        <w:sz w:val="12"/>
        <w:szCs w:val="12"/>
        <w:lang w:val="sr-Cyrl-RS"/>
      </w:rPr>
    </w:pPr>
    <w:r w:rsidRPr="008F4DE5">
      <w:rPr>
        <w:rFonts w:eastAsia="Verdana"/>
        <w:noProof/>
        <w:sz w:val="16"/>
        <w:lang w:eastAsia="sr-Cyrl-RS"/>
      </w:rPr>
      <w:drawing>
        <wp:anchor distT="0" distB="0" distL="114300" distR="114300" simplePos="0" relativeHeight="251659264" behindDoc="1" locked="0" layoutInCell="1" allowOverlap="1" wp14:anchorId="12E41361" wp14:editId="52C839E4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87655" cy="287655"/>
          <wp:effectExtent l="0" t="0" r="0" b="0"/>
          <wp:wrapTight wrapText="bothSides">
            <wp:wrapPolygon edited="0">
              <wp:start x="0" y="0"/>
              <wp:lineTo x="0" y="20026"/>
              <wp:lineTo x="20026" y="20026"/>
              <wp:lineTo x="20026" y="0"/>
              <wp:lineTo x="0" y="0"/>
            </wp:wrapPolygon>
          </wp:wrapTight>
          <wp:docPr id="1" name="Picture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4DE5">
      <w:rPr>
        <w:rFonts w:eastAsia="Verdana"/>
        <w:noProof/>
        <w:color w:val="808080"/>
        <w:sz w:val="12"/>
        <w:szCs w:val="12"/>
        <w:lang w:val="sr-Cyrl-CS"/>
      </w:rPr>
      <w:t>ЈАВНО ПРЕДУЗЕЋЕ ЗА ПРОСТОРНО И УРБАНИСТИЧКО ПЛАНИРАЊЕ И</w:t>
    </w:r>
    <w:r w:rsidRPr="008F4DE5">
      <w:rPr>
        <w:rFonts w:eastAsia="Verdana"/>
        <w:noProof/>
        <w:color w:val="808080"/>
        <w:sz w:val="12"/>
        <w:szCs w:val="12"/>
      </w:rPr>
      <w:t xml:space="preserve"> </w:t>
    </w:r>
    <w:r w:rsidRPr="008F4DE5">
      <w:rPr>
        <w:rFonts w:eastAsia="Verdana"/>
        <w:noProof/>
        <w:color w:val="808080"/>
        <w:sz w:val="12"/>
        <w:szCs w:val="12"/>
        <w:lang w:val="sr-Cyrl-CS"/>
      </w:rPr>
      <w:t xml:space="preserve">ПРОЈЕКТОВАЊЕ "ЗАВОД ЗА УРБАНИЗАМ ВОЈВОДИНЕ", </w:t>
    </w:r>
    <w:r w:rsidRPr="008F4DE5">
      <w:rPr>
        <w:rFonts w:eastAsia="Verdana"/>
        <w:noProof/>
        <w:color w:val="808080"/>
        <w:sz w:val="12"/>
        <w:szCs w:val="12"/>
        <w:lang w:val="sr-Cyrl-CS"/>
      </w:rPr>
      <w:br/>
      <w:t>НОВИ САД, ЖЕЛЕЗНИЧКА 6/</w:t>
    </w:r>
    <w:r w:rsidRPr="008F4DE5">
      <w:rPr>
        <w:rFonts w:eastAsia="Verdana"/>
        <w:noProof/>
        <w:color w:val="808080"/>
        <w:sz w:val="12"/>
        <w:szCs w:val="12"/>
        <w:lang w:val="sr-Latn-CS"/>
      </w:rPr>
      <w:t>III</w:t>
    </w:r>
  </w:p>
  <w:p w:rsidR="00E16F82" w:rsidRPr="00DE5E4E" w:rsidRDefault="00E16F82" w:rsidP="00E16F82">
    <w:pPr>
      <w:tabs>
        <w:tab w:val="center" w:pos="4680"/>
        <w:tab w:val="right" w:pos="9360"/>
      </w:tabs>
      <w:jc w:val="center"/>
      <w:rPr>
        <w:rFonts w:eastAsia="Verdana"/>
        <w:noProof/>
        <w:color w:val="808080"/>
        <w:sz w:val="12"/>
        <w:szCs w:val="12"/>
        <w:lang w:val="sr-Cyrl-RS"/>
      </w:rPr>
    </w:pPr>
  </w:p>
  <w:p w:rsidR="00E16F82" w:rsidRPr="00E16F82" w:rsidRDefault="00E16F82" w:rsidP="00E16F82">
    <w:pPr>
      <w:tabs>
        <w:tab w:val="center" w:pos="4680"/>
        <w:tab w:val="right" w:pos="9360"/>
      </w:tabs>
      <w:jc w:val="center"/>
      <w:rPr>
        <w:rFonts w:eastAsia="Verdana"/>
        <w:sz w:val="16"/>
        <w:lang w:val="sr-Cyrl-RS"/>
      </w:rPr>
    </w:pPr>
    <w:r w:rsidRPr="008F4DE5">
      <w:rPr>
        <w:rFonts w:eastAsia="Verdana"/>
        <w:sz w:val="16"/>
      </w:rPr>
      <w:fldChar w:fldCharType="begin"/>
    </w:r>
    <w:r w:rsidRPr="008F4DE5">
      <w:rPr>
        <w:rFonts w:eastAsia="Verdana"/>
        <w:sz w:val="16"/>
      </w:rPr>
      <w:instrText xml:space="preserve"> PAGE   \* MERGEFORMAT </w:instrText>
    </w:r>
    <w:r w:rsidRPr="008F4DE5">
      <w:rPr>
        <w:rFonts w:eastAsia="Verdana"/>
        <w:sz w:val="16"/>
      </w:rPr>
      <w:fldChar w:fldCharType="separate"/>
    </w:r>
    <w:r>
      <w:rPr>
        <w:rFonts w:eastAsia="Verdana"/>
        <w:noProof/>
        <w:sz w:val="16"/>
      </w:rPr>
      <w:t>1</w:t>
    </w:r>
    <w:r w:rsidRPr="008F4DE5">
      <w:rPr>
        <w:rFonts w:eastAsia="Verdana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40E" w:rsidRDefault="0049240E" w:rsidP="00E16F82">
      <w:r>
        <w:separator/>
      </w:r>
    </w:p>
  </w:footnote>
  <w:footnote w:type="continuationSeparator" w:id="0">
    <w:p w:rsidR="0049240E" w:rsidRDefault="0049240E" w:rsidP="00E16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82" w:rsidRPr="008F4DE5" w:rsidRDefault="00E16F82" w:rsidP="00E16F82">
    <w:pPr>
      <w:tabs>
        <w:tab w:val="center" w:pos="4680"/>
        <w:tab w:val="right" w:pos="9360"/>
      </w:tabs>
      <w:jc w:val="center"/>
      <w:rPr>
        <w:rFonts w:eastAsia="Verdana"/>
        <w:color w:val="A6A6A6"/>
        <w:sz w:val="16"/>
      </w:rPr>
    </w:pPr>
    <w:r>
      <w:rPr>
        <w:rFonts w:eastAsia="Verdana"/>
        <w:color w:val="A6A6A6"/>
        <w:sz w:val="16"/>
        <w:lang w:val="sr-Cyrl-RS"/>
      </w:rPr>
      <w:t xml:space="preserve">Извештај о остваривању </w:t>
    </w:r>
    <w:proofErr w:type="spellStart"/>
    <w:r w:rsidRPr="008F4DE5">
      <w:rPr>
        <w:rFonts w:eastAsia="Verdana"/>
        <w:color w:val="A6A6A6"/>
        <w:sz w:val="16"/>
      </w:rPr>
      <w:t>Регионалног</w:t>
    </w:r>
    <w:proofErr w:type="spellEnd"/>
    <w:r w:rsidRPr="008F4DE5">
      <w:rPr>
        <w:rFonts w:eastAsia="Verdana"/>
        <w:color w:val="A6A6A6"/>
        <w:sz w:val="16"/>
      </w:rPr>
      <w:t xml:space="preserve"> </w:t>
    </w:r>
    <w:proofErr w:type="spellStart"/>
    <w:r w:rsidRPr="008F4DE5">
      <w:rPr>
        <w:rFonts w:eastAsia="Verdana"/>
        <w:color w:val="A6A6A6"/>
        <w:sz w:val="16"/>
      </w:rPr>
      <w:t>просторног</w:t>
    </w:r>
    <w:proofErr w:type="spellEnd"/>
    <w:r w:rsidRPr="008F4DE5">
      <w:rPr>
        <w:rFonts w:eastAsia="Verdana"/>
        <w:color w:val="A6A6A6"/>
        <w:sz w:val="16"/>
      </w:rPr>
      <w:t xml:space="preserve"> </w:t>
    </w:r>
    <w:proofErr w:type="spellStart"/>
    <w:r w:rsidRPr="008F4DE5">
      <w:rPr>
        <w:rFonts w:eastAsia="Verdana"/>
        <w:color w:val="A6A6A6"/>
        <w:sz w:val="16"/>
      </w:rPr>
      <w:t>плана</w:t>
    </w:r>
    <w:proofErr w:type="spellEnd"/>
    <w:r w:rsidRPr="008F4DE5">
      <w:rPr>
        <w:rFonts w:eastAsia="Verdana"/>
        <w:color w:val="A6A6A6"/>
        <w:sz w:val="16"/>
      </w:rPr>
      <w:t xml:space="preserve"> АП </w:t>
    </w:r>
    <w:proofErr w:type="spellStart"/>
    <w:r w:rsidRPr="008F4DE5">
      <w:rPr>
        <w:rFonts w:eastAsia="Verdana"/>
        <w:color w:val="A6A6A6"/>
        <w:sz w:val="16"/>
      </w:rPr>
      <w:t>Војводине</w:t>
    </w:r>
    <w:proofErr w:type="spellEnd"/>
    <w:r w:rsidRPr="008F4DE5">
      <w:rPr>
        <w:rFonts w:eastAsia="Verdana"/>
        <w:color w:val="A6A6A6"/>
        <w:sz w:val="16"/>
      </w:rPr>
      <w:t xml:space="preserve"> </w:t>
    </w:r>
    <w:r>
      <w:rPr>
        <w:rFonts w:eastAsia="Verdana"/>
        <w:color w:val="A6A6A6"/>
        <w:sz w:val="16"/>
        <w:lang w:val="sr-Cyrl-RS"/>
      </w:rPr>
      <w:t xml:space="preserve">за период </w:t>
    </w:r>
    <w:r w:rsidRPr="008F4DE5">
      <w:rPr>
        <w:rFonts w:eastAsia="Verdana"/>
        <w:color w:val="A6A6A6"/>
        <w:sz w:val="16"/>
      </w:rPr>
      <w:t>201</w:t>
    </w:r>
    <w:r>
      <w:rPr>
        <w:rFonts w:eastAsia="Verdana"/>
        <w:color w:val="A6A6A6"/>
        <w:sz w:val="16"/>
        <w:lang w:val="sr-Cyrl-RS"/>
      </w:rPr>
      <w:t>8</w:t>
    </w:r>
    <w:r>
      <w:rPr>
        <w:rFonts w:eastAsia="Verdana"/>
        <w:color w:val="A6A6A6"/>
        <w:sz w:val="16"/>
      </w:rPr>
      <w:t>-20</w:t>
    </w:r>
    <w:r w:rsidRPr="008F4DE5">
      <w:rPr>
        <w:rFonts w:eastAsia="Verdana"/>
        <w:color w:val="A6A6A6"/>
        <w:sz w:val="16"/>
      </w:rPr>
      <w:t>1</w:t>
    </w:r>
    <w:r>
      <w:rPr>
        <w:rFonts w:eastAsia="Verdana"/>
        <w:color w:val="A6A6A6"/>
        <w:sz w:val="16"/>
        <w:lang w:val="sr-Cyrl-RS"/>
      </w:rPr>
      <w:t>9</w:t>
    </w:r>
    <w:r w:rsidRPr="008F4DE5">
      <w:rPr>
        <w:rFonts w:eastAsia="Verdana"/>
        <w:color w:val="A6A6A6"/>
        <w:sz w:val="16"/>
      </w:rPr>
      <w:t xml:space="preserve">. </w:t>
    </w:r>
    <w:proofErr w:type="spellStart"/>
    <w:proofErr w:type="gramStart"/>
    <w:r w:rsidRPr="008F4DE5">
      <w:rPr>
        <w:rFonts w:eastAsia="Verdana"/>
        <w:color w:val="A6A6A6"/>
        <w:sz w:val="16"/>
      </w:rPr>
      <w:t>године</w:t>
    </w:r>
    <w:proofErr w:type="spellEnd"/>
    <w:proofErr w:type="gramEnd"/>
  </w:p>
  <w:p w:rsidR="00E16F82" w:rsidRPr="00E16F82" w:rsidRDefault="00E16F82" w:rsidP="00E16F82">
    <w:pPr>
      <w:tabs>
        <w:tab w:val="center" w:pos="4680"/>
        <w:tab w:val="right" w:pos="9360"/>
      </w:tabs>
      <w:jc w:val="center"/>
      <w:rPr>
        <w:rFonts w:eastAsia="Verdana"/>
        <w:color w:val="A6A6A6"/>
        <w:sz w:val="16"/>
        <w:lang w:val="sr-Cyrl-RS"/>
      </w:rPr>
    </w:pPr>
    <w:r>
      <w:rPr>
        <w:rFonts w:eastAsia="Verdana"/>
        <w:sz w:val="16"/>
      </w:rPr>
      <w:pict>
        <v:rect id="_x0000_i1025" style="width:484.4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1EE9"/>
    <w:multiLevelType w:val="hybridMultilevel"/>
    <w:tmpl w:val="233E555C"/>
    <w:lvl w:ilvl="0" w:tplc="8C8C6C94">
      <w:start w:val="9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3B"/>
    <w:rsid w:val="0049240E"/>
    <w:rsid w:val="00CB29B8"/>
    <w:rsid w:val="00E16F82"/>
    <w:rsid w:val="00F1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63B"/>
    <w:pPr>
      <w:spacing w:after="0" w:line="240" w:lineRule="auto"/>
      <w:jc w:val="both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63B"/>
    <w:pPr>
      <w:keepNext/>
      <w:keepLines/>
      <w:outlineLvl w:val="0"/>
    </w:pPr>
    <w:rPr>
      <w:rFonts w:ascii="Verdana" w:eastAsiaTheme="majorEastAsia" w:hAnsi="Verdan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63B"/>
    <w:rPr>
      <w:rFonts w:eastAsiaTheme="majorEastAsia" w:cstheme="majorBidi"/>
      <w:b/>
      <w:bCs/>
      <w:sz w:val="22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6F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F82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6F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F82"/>
    <w:rPr>
      <w:rFonts w:ascii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63B"/>
    <w:pPr>
      <w:spacing w:after="0" w:line="240" w:lineRule="auto"/>
      <w:jc w:val="both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63B"/>
    <w:pPr>
      <w:keepNext/>
      <w:keepLines/>
      <w:outlineLvl w:val="0"/>
    </w:pPr>
    <w:rPr>
      <w:rFonts w:ascii="Verdana" w:eastAsiaTheme="majorEastAsia" w:hAnsi="Verdan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63B"/>
    <w:rPr>
      <w:rFonts w:eastAsiaTheme="majorEastAsia" w:cstheme="majorBidi"/>
      <w:b/>
      <w:bCs/>
      <w:sz w:val="22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6F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F82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6F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F82"/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Симичић</dc:creator>
  <cp:lastModifiedBy>Наташа Симичић</cp:lastModifiedBy>
  <cp:revision>2</cp:revision>
  <dcterms:created xsi:type="dcterms:W3CDTF">2019-06-10T07:18:00Z</dcterms:created>
  <dcterms:modified xsi:type="dcterms:W3CDTF">2019-06-10T10:04:00Z</dcterms:modified>
</cp:coreProperties>
</file>